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DE1E" w14:textId="77777777" w:rsidR="00FD35DF" w:rsidRDefault="00FD35DF" w:rsidP="00FD35DF">
      <w:pPr>
        <w:pStyle w:val="1"/>
        <w:shd w:val="clear" w:color="auto" w:fill="FFFFFF"/>
        <w:spacing w:before="0" w:after="75"/>
        <w:rPr>
          <w:rFonts w:ascii="Open Sans" w:hAnsi="Open Sans" w:cs="Open Sans"/>
          <w:caps/>
          <w:color w:val="333E48"/>
          <w:sz w:val="38"/>
          <w:szCs w:val="38"/>
        </w:rPr>
      </w:pPr>
      <w:r>
        <w:rPr>
          <w:rFonts w:ascii="Open Sans" w:hAnsi="Open Sans" w:cs="Open Sans"/>
          <w:caps/>
          <w:color w:val="333E48"/>
          <w:sz w:val="38"/>
          <w:szCs w:val="38"/>
        </w:rPr>
        <w:t>27U ENCLOSURE 19" CABINET 800X800 FLOOR STANDING DATA RACK - VALUCAB (BACKORDER)</w:t>
      </w:r>
    </w:p>
    <w:p w14:paraId="01BF2812" w14:textId="7D77076D" w:rsidR="002C3634" w:rsidRPr="00FC0820" w:rsidRDefault="002C3634" w:rsidP="00FC0820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04B52674" wp14:editId="3490E57E">
            <wp:extent cx="3857143" cy="48000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FE9" w14:textId="77777777" w:rsidR="00EE5844" w:rsidRDefault="00EE5844" w:rsidP="007F112D">
      <w:pPr>
        <w:rPr>
          <w:noProof/>
        </w:rPr>
      </w:pPr>
    </w:p>
    <w:p w14:paraId="21A73489" w14:textId="77777777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DESCRIPTION</w:t>
      </w:r>
    </w:p>
    <w:p w14:paraId="5CBFE605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Enterprise Level Quality With A Competitive Edge</w:t>
      </w:r>
    </w:p>
    <w:p w14:paraId="48E8330B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 xml:space="preserve">Looking for a high-quality, UK assembled, floor standing data cabinet for your enterprise level applications but don’t want to pay the earth? The new LMS Data </w:t>
      </w:r>
      <w:proofErr w:type="spellStart"/>
      <w:r w:rsidRPr="00FD35DF">
        <w:rPr>
          <w:rFonts w:ascii="Open Sans" w:eastAsia="宋体" w:hAnsi="Open Sans" w:cs="Open Sans"/>
          <w:color w:val="333E48"/>
          <w:kern w:val="0"/>
          <w:szCs w:val="21"/>
        </w:rPr>
        <w:t>ValuCab</w:t>
      </w:r>
      <w:proofErr w:type="spellEnd"/>
      <w:r w:rsidRPr="00FD35DF">
        <w:rPr>
          <w:rFonts w:ascii="Open Sans" w:eastAsia="宋体" w:hAnsi="Open Sans" w:cs="Open Sans"/>
          <w:color w:val="333E48"/>
          <w:kern w:val="0"/>
          <w:szCs w:val="21"/>
        </w:rPr>
        <w:t xml:space="preserve"> Enterprise edition cabinets come in a variety of heights, widths and depths so will be ideal for almost all professional applications including that if data </w:t>
      </w:r>
      <w:proofErr w:type="spellStart"/>
      <w:r w:rsidRPr="00FD35DF">
        <w:rPr>
          <w:rFonts w:ascii="Open Sans" w:eastAsia="宋体" w:hAnsi="Open Sans" w:cs="Open Sans"/>
          <w:color w:val="333E48"/>
          <w:kern w:val="0"/>
          <w:szCs w:val="21"/>
        </w:rPr>
        <w:t>centres</w:t>
      </w:r>
      <w:proofErr w:type="spellEnd"/>
      <w:r w:rsidRPr="00FD35DF">
        <w:rPr>
          <w:rFonts w:ascii="Open Sans" w:eastAsia="宋体" w:hAnsi="Open Sans" w:cs="Open Sans"/>
          <w:color w:val="333E48"/>
          <w:kern w:val="0"/>
          <w:szCs w:val="21"/>
        </w:rPr>
        <w:t>, IT departments, PBX exchanges in both enterprise, SME and public sector installations.</w:t>
      </w:r>
    </w:p>
    <w:p w14:paraId="0EFB160D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UK assembled means quality assurance is built in. Together with a superior manufacturing process, fully adjustable front and rear 19-inch uprights, choice of cable entry points, left-right hinged safety glass door and ease of post installation is assured thanks to removable side panels and rear door.</w:t>
      </w:r>
    </w:p>
    <w:p w14:paraId="51899729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lastRenderedPageBreak/>
        <w:t xml:space="preserve">Bundled with castors, jacking feet and M6 captive screw assembly kit, the </w:t>
      </w:r>
      <w:proofErr w:type="spellStart"/>
      <w:r w:rsidRPr="00FD35DF">
        <w:rPr>
          <w:rFonts w:ascii="Open Sans" w:eastAsia="宋体" w:hAnsi="Open Sans" w:cs="Open Sans"/>
          <w:color w:val="333E48"/>
          <w:kern w:val="0"/>
          <w:szCs w:val="21"/>
        </w:rPr>
        <w:t>ValuCab</w:t>
      </w:r>
      <w:proofErr w:type="spellEnd"/>
      <w:r w:rsidRPr="00FD35DF">
        <w:rPr>
          <w:rFonts w:ascii="Open Sans" w:eastAsia="宋体" w:hAnsi="Open Sans" w:cs="Open Sans"/>
          <w:color w:val="333E48"/>
          <w:kern w:val="0"/>
          <w:szCs w:val="21"/>
        </w:rPr>
        <w:t xml:space="preserve"> also enjoys the vast amount of LMS Data accessories for the Enterprise edition series.</w:t>
      </w:r>
    </w:p>
    <w:p w14:paraId="520BEED9" w14:textId="450767B9" w:rsidR="00FC0820" w:rsidRDefault="00FC0820" w:rsidP="00FC0820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SPECIFICATIONS</w:t>
      </w:r>
    </w:p>
    <w:p w14:paraId="4BA1CE25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27U high 800W 800D</w:t>
      </w:r>
    </w:p>
    <w:p w14:paraId="196E2E2C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ETSI 19” front/rear profiles, adjustable</w:t>
      </w:r>
    </w:p>
    <w:p w14:paraId="32EE0176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Lockable vented glass door, reversible </w:t>
      </w:r>
    </w:p>
    <w:p w14:paraId="6FBADD89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Removable side panels, rear lockable door</w:t>
      </w:r>
    </w:p>
    <w:p w14:paraId="6ED1D085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Integral Front Cable Management fitted</w:t>
      </w:r>
    </w:p>
    <w:p w14:paraId="023972FC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Ideal for SME, IT Rooms, PBX &amp; Broadcast</w:t>
      </w:r>
    </w:p>
    <w:p w14:paraId="70FCD9FA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Fitted castors and jacking feet (4))</w:t>
      </w:r>
    </w:p>
    <w:p w14:paraId="2F434103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UK Assembled and quality assured</w:t>
      </w:r>
    </w:p>
    <w:p w14:paraId="5B22234D" w14:textId="05E8CD72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TECHNICAL INFO</w:t>
      </w:r>
    </w:p>
    <w:p w14:paraId="5E641379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SKU/MPN: CAB-FE-27U-88NA</w:t>
      </w:r>
    </w:p>
    <w:p w14:paraId="404BF946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EAN: 8400800034953</w:t>
      </w:r>
    </w:p>
    <w:p w14:paraId="3DA6D6FC" w14:textId="77777777" w:rsidR="00FD35DF" w:rsidRPr="00FD35DF" w:rsidRDefault="00FD35DF" w:rsidP="00FD35DF">
      <w:pPr>
        <w:widowControl/>
        <w:shd w:val="clear" w:color="auto" w:fill="FFFFFF"/>
        <w:spacing w:after="300" w:line="330" w:lineRule="atLeast"/>
        <w:jc w:val="left"/>
        <w:rPr>
          <w:rFonts w:ascii="Open Sans" w:eastAsia="宋体" w:hAnsi="Open Sans" w:cs="Open Sans"/>
          <w:color w:val="333E48"/>
          <w:kern w:val="0"/>
          <w:szCs w:val="21"/>
        </w:rPr>
      </w:pPr>
      <w:r w:rsidRPr="00FD35DF">
        <w:rPr>
          <w:rFonts w:ascii="Open Sans" w:eastAsia="宋体" w:hAnsi="Open Sans" w:cs="Open Sans"/>
          <w:color w:val="333E48"/>
          <w:kern w:val="0"/>
          <w:szCs w:val="21"/>
        </w:rPr>
        <w:t>Dimensions:  800(width) x800(depth) x1370mm(height</w:t>
      </w:r>
    </w:p>
    <w:p w14:paraId="73C847EB" w14:textId="77777777" w:rsidR="00FC0820" w:rsidRPr="00FC0820" w:rsidRDefault="00FC0820" w:rsidP="00FC0820">
      <w:pPr>
        <w:widowControl/>
        <w:shd w:val="clear" w:color="auto" w:fill="FFFFFF"/>
        <w:spacing w:before="450" w:after="450"/>
        <w:jc w:val="left"/>
        <w:outlineLvl w:val="4"/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</w:pPr>
      <w:r w:rsidRPr="00FC0820">
        <w:rPr>
          <w:rFonts w:ascii="Open Sans" w:eastAsia="宋体" w:hAnsi="Open Sans" w:cs="Open Sans"/>
          <w:b/>
          <w:bCs/>
          <w:caps/>
          <w:color w:val="7BCC04"/>
          <w:kern w:val="0"/>
          <w:sz w:val="42"/>
          <w:szCs w:val="42"/>
        </w:rPr>
        <w:t>FILES</w:t>
      </w:r>
    </w:p>
    <w:p w14:paraId="3A74E995" w14:textId="73DAFAA2" w:rsidR="004A0A18" w:rsidRPr="00FC0820" w:rsidRDefault="00FD35DF" w:rsidP="00FD35DF">
      <w:pPr>
        <w:rPr>
          <w:b/>
          <w:bCs/>
          <w:kern w:val="44"/>
          <w:sz w:val="44"/>
          <w:szCs w:val="44"/>
        </w:rPr>
      </w:pPr>
      <w:hyperlink r:id="rId8" w:tgtFrame="_blank" w:history="1">
        <w:r>
          <w:rPr>
            <w:rStyle w:val="aa"/>
            <w:rFonts w:ascii="Open Sans" w:hAnsi="Open Sans" w:cs="Open Sans"/>
            <w:color w:val="333E48"/>
            <w:szCs w:val="21"/>
            <w:shd w:val="clear" w:color="auto" w:fill="FFFFFF"/>
          </w:rPr>
          <w:t>Datasheet - CAB-FE-27U-88NA</w:t>
        </w:r>
      </w:hyperlink>
    </w:p>
    <w:sectPr w:rsidR="004A0A18" w:rsidRPr="00FC082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EFC6" w14:textId="77777777" w:rsidR="00F54BCB" w:rsidRDefault="00F54BCB" w:rsidP="007F112D">
      <w:r>
        <w:separator/>
      </w:r>
    </w:p>
  </w:endnote>
  <w:endnote w:type="continuationSeparator" w:id="0">
    <w:p w14:paraId="31E14AEE" w14:textId="77777777" w:rsidR="00F54BCB" w:rsidRDefault="00F54BC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5819B" w14:textId="77777777" w:rsidR="00F54BCB" w:rsidRDefault="00F54BCB" w:rsidP="007F112D">
      <w:r>
        <w:separator/>
      </w:r>
    </w:p>
  </w:footnote>
  <w:footnote w:type="continuationSeparator" w:id="0">
    <w:p w14:paraId="3300A4D7" w14:textId="77777777" w:rsidR="00F54BCB" w:rsidRDefault="00F54BC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22F2A"/>
    <w:rsid w:val="002251C8"/>
    <w:rsid w:val="00252C6B"/>
    <w:rsid w:val="002C2684"/>
    <w:rsid w:val="002C3634"/>
    <w:rsid w:val="003043F9"/>
    <w:rsid w:val="00341FE0"/>
    <w:rsid w:val="00356F05"/>
    <w:rsid w:val="003A66A7"/>
    <w:rsid w:val="003B1C50"/>
    <w:rsid w:val="003B4DEF"/>
    <w:rsid w:val="004058BD"/>
    <w:rsid w:val="004239E5"/>
    <w:rsid w:val="004433C5"/>
    <w:rsid w:val="004723D9"/>
    <w:rsid w:val="004A0A18"/>
    <w:rsid w:val="004F1539"/>
    <w:rsid w:val="00510160"/>
    <w:rsid w:val="00575957"/>
    <w:rsid w:val="00584B8C"/>
    <w:rsid w:val="005D4F76"/>
    <w:rsid w:val="005F183F"/>
    <w:rsid w:val="00675D4C"/>
    <w:rsid w:val="006C1F89"/>
    <w:rsid w:val="006F5BD5"/>
    <w:rsid w:val="007133F3"/>
    <w:rsid w:val="00741013"/>
    <w:rsid w:val="00755A63"/>
    <w:rsid w:val="007B0E16"/>
    <w:rsid w:val="007F112D"/>
    <w:rsid w:val="0082718D"/>
    <w:rsid w:val="00857C54"/>
    <w:rsid w:val="00906100"/>
    <w:rsid w:val="00941BEE"/>
    <w:rsid w:val="009D608B"/>
    <w:rsid w:val="00B57D78"/>
    <w:rsid w:val="00C23875"/>
    <w:rsid w:val="00CF7B48"/>
    <w:rsid w:val="00DC1FE7"/>
    <w:rsid w:val="00EA788E"/>
    <w:rsid w:val="00EE5844"/>
    <w:rsid w:val="00F54BCB"/>
    <w:rsid w:val="00FC0820"/>
    <w:rsid w:val="00FD35DF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FC08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C0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FC0820"/>
    <w:rPr>
      <w:rFonts w:ascii="宋体" w:eastAsia="宋体" w:hAnsi="宋体" w:cs="宋体"/>
      <w:b/>
      <w:bCs/>
      <w:kern w:val="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C0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hopify.com/s/files/1/0071/2337/0043/files/LMS_Data_ValuCab_Enterprise_Series_27-36u_ac7d0d9f-4458-4ce8-bdb7-6496d7ff9de8.pdf?v=15845310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38</cp:revision>
  <dcterms:created xsi:type="dcterms:W3CDTF">2021-06-17T03:46:00Z</dcterms:created>
  <dcterms:modified xsi:type="dcterms:W3CDTF">2021-10-23T14:49:00Z</dcterms:modified>
</cp:coreProperties>
</file>